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414BD0" w:rsidTr="00EB3E17">
        <w:trPr>
          <w:trHeight w:val="420"/>
        </w:trPr>
        <w:tc>
          <w:tcPr>
            <w:tcW w:w="3970" w:type="dxa"/>
            <w:shd w:val="clear" w:color="auto" w:fill="auto"/>
          </w:tcPr>
          <w:p w:rsidR="00E974BE" w:rsidRPr="00EB3E17" w:rsidRDefault="00E974BE" w:rsidP="00414BD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ООО «КАВКАЗСКИТУР» 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br/>
              <w:t xml:space="preserve"> </w:t>
            </w:r>
            <w:proofErr w:type="gram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г</w:t>
            </w:r>
            <w:proofErr w:type="gram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. Нальчик, ул. Горького 74  </w:t>
            </w:r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телефон: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 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+7 8662 774043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br/>
            </w:r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мобильный: </w:t>
            </w:r>
            <w:r w:rsidR="00F3337D"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 xml:space="preserve">+7 938 080 94 </w:t>
            </w:r>
            <w:proofErr w:type="spellStart"/>
            <w:r w:rsidR="00F3337D"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eastAsia="ru-RU"/>
              </w:rPr>
              <w:t>94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EFEEED"/>
                <w:lang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www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kavkazskitur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info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@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kavkazskitur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4D28B1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4D28B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-131445</wp:posOffset>
                  </wp:positionV>
                  <wp:extent cx="1319530" cy="1075055"/>
                  <wp:effectExtent l="0" t="0" r="0" b="0"/>
                  <wp:wrapThrough wrapText="bothSides">
                    <wp:wrapPolygon edited="0">
                      <wp:start x="9979" y="1531"/>
                      <wp:lineTo x="7796" y="1914"/>
                      <wp:lineTo x="4054" y="5741"/>
                      <wp:lineTo x="4054" y="7655"/>
                      <wp:lineTo x="1247" y="13779"/>
                      <wp:lineTo x="1247" y="16458"/>
                      <wp:lineTo x="2807" y="19520"/>
                      <wp:lineTo x="4366" y="19520"/>
                      <wp:lineTo x="17151" y="19520"/>
                      <wp:lineTo x="20269" y="17224"/>
                      <wp:lineTo x="20269" y="15310"/>
                      <wp:lineTo x="17151" y="13779"/>
                      <wp:lineTo x="17775" y="13779"/>
                      <wp:lineTo x="17775" y="6124"/>
                      <wp:lineTo x="13721" y="1914"/>
                      <wp:lineTo x="11538" y="1531"/>
                      <wp:lineTo x="9979" y="1531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EB3E17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</w:pP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KAVKAZSKITUR LTD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 republic,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Gorkogo</w:t>
            </w:r>
            <w:proofErr w:type="spellEnd"/>
            <w:r w:rsidR="00EE637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 74</w:t>
            </w:r>
          </w:p>
          <w:p w:rsidR="00E974BE" w:rsidRPr="004D28B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phones: 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 xml:space="preserve"> +7 8662 </w:t>
            </w:r>
            <w:r w:rsidR="00AC353D"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77 40 43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br/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mobile:  </w:t>
            </w:r>
            <w:r w:rsidRPr="00EB3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ru-RU"/>
              </w:rPr>
              <w:t>+7 928 0828413</w:t>
            </w:r>
            <w:r w:rsidRPr="00EB3E1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EFEEED"/>
                <w:lang w:val="en-US" w:eastAsia="ru-RU"/>
              </w:rPr>
              <w:br/>
            </w:r>
            <w:hyperlink r:id="rId5" w:history="1">
              <w:r w:rsidRPr="00EB3E17">
                <w:rPr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www.kavkazskitur.com</w:t>
              </w:r>
            </w:hyperlink>
            <w:r w:rsidRPr="00EB3E1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EB3E1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val="en-US" w:eastAsia="ru-RU"/>
              </w:rPr>
              <w:br/>
            </w:r>
            <w:hyperlink r:id="rId6" w:history="1">
              <w:r w:rsidRPr="00EB3E17">
                <w:rPr>
                  <w:rFonts w:ascii="Times New Roman" w:eastAsia="Times New Roman" w:hAnsi="Times New Roman" w:cs="Times New Roman"/>
                  <w:b/>
                  <w:noProof/>
                  <w:color w:val="000000" w:themeColor="text1"/>
                  <w:sz w:val="16"/>
                  <w:szCs w:val="16"/>
                  <w:u w:val="single"/>
                  <w:lang w:val="en-US" w:eastAsia="ru-RU"/>
                </w:rPr>
                <w:t>info@kavkazskitur.com</w:t>
              </w:r>
            </w:hyperlink>
            <w:r w:rsidR="00EB3E17" w:rsidRPr="00414BD0">
              <w:rPr>
                <w:sz w:val="16"/>
                <w:szCs w:val="16"/>
                <w:lang w:val="en-US"/>
              </w:rPr>
              <w:br/>
            </w:r>
          </w:p>
        </w:tc>
      </w:tr>
    </w:tbl>
    <w:p w:rsidR="00260C28" w:rsidRDefault="00EB3E17" w:rsidP="008F7E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ГРАФИК ЭКСКУРСИЙ </w:t>
      </w:r>
      <w:r w:rsidR="00414B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ОКТЯБРЬ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91"/>
        <w:gridCol w:w="5499"/>
        <w:gridCol w:w="2025"/>
        <w:gridCol w:w="2172"/>
      </w:tblGrid>
      <w:tr w:rsidR="00EB3E17" w:rsidRPr="00EB3E17" w:rsidTr="00414BD0">
        <w:trPr>
          <w:trHeight w:hRule="exact" w:val="588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36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B3E17" w:rsidRPr="00EB3E17" w:rsidRDefault="00EB3E17" w:rsidP="00EB3E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Цена</w:t>
            </w:r>
            <w:r w:rsidRPr="00EB3E1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руб</w:t>
            </w:r>
            <w:proofErr w:type="spellEnd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/чел</w:t>
            </w:r>
            <w:r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взр</w:t>
            </w:r>
            <w:proofErr w:type="spellEnd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./</w:t>
            </w:r>
            <w:proofErr w:type="spellStart"/>
            <w:r w:rsidRPr="00EB3E17"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детс</w:t>
            </w:r>
            <w:proofErr w:type="spellEnd"/>
            <w:r>
              <w:rPr>
                <w:rStyle w:val="a7"/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01.10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7" w:history="1">
              <w:r w:rsidRPr="00414BD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02.10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8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9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Дигорское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03.10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0" w:history="1">
              <w:r w:rsidRPr="00414BD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1300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1" w:history="1">
              <w:r w:rsidRPr="00414BD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950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2" w:history="1">
              <w:r w:rsidRPr="00414BD0">
                <w:rPr>
                  <w:rStyle w:val="a6"/>
                  <w:sz w:val="18"/>
                  <w:szCs w:val="18"/>
                </w:rPr>
                <w:t>Медовые водопады и Конные прогулки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1500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05.10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3" w:history="1">
              <w:r w:rsidRPr="00414BD0">
                <w:rPr>
                  <w:rStyle w:val="a6"/>
                  <w:sz w:val="18"/>
                  <w:szCs w:val="18"/>
                </w:rPr>
                <w:t>Голубое озеро +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06.10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4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07.10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5" w:history="1">
              <w:r w:rsidRPr="00414BD0">
                <w:rPr>
                  <w:rStyle w:val="a6"/>
                  <w:sz w:val="18"/>
                  <w:szCs w:val="18"/>
                </w:rPr>
                <w:t>Владикавказ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08.10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6" w:history="1">
              <w:r w:rsidRPr="00414BD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09.10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7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8" w:history="1">
              <w:r w:rsidRPr="00414BD0">
                <w:rPr>
                  <w:rStyle w:val="a6"/>
                  <w:sz w:val="18"/>
                  <w:szCs w:val="18"/>
                </w:rPr>
                <w:t>Железноводск + Зеленый квартал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10.10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19" w:history="1">
              <w:r w:rsidRPr="00414BD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1300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0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Куртатинское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 +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Даргавс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1100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1" w:history="1">
              <w:r w:rsidRPr="00414BD0">
                <w:rPr>
                  <w:rStyle w:val="a6"/>
                  <w:sz w:val="18"/>
                  <w:szCs w:val="18"/>
                </w:rPr>
                <w:t>Архыз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06:00 — 23:00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1700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12.10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2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Шато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Эркен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и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11:00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13.10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3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4" w:history="1">
              <w:r w:rsidRPr="00414BD0">
                <w:rPr>
                  <w:rStyle w:val="a6"/>
                  <w:sz w:val="18"/>
                  <w:szCs w:val="18"/>
                </w:rPr>
                <w:t xml:space="preserve">Чегемские водопады +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Эль-тюбю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+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парадром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5" w:history="1">
              <w:r w:rsidRPr="00414BD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6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7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Дигорское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8" w:history="1">
              <w:r w:rsidRPr="00414BD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1300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29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Цейское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0" w:history="1">
              <w:r w:rsidRPr="00414BD0">
                <w:rPr>
                  <w:rStyle w:val="a6"/>
                  <w:sz w:val="18"/>
                  <w:szCs w:val="18"/>
                </w:rPr>
                <w:t>Домбай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06:00 — 23:00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1500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1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Шато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Эркен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и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11:00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2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21.10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3" w:history="1">
              <w:r w:rsidRPr="00414BD0">
                <w:rPr>
                  <w:rStyle w:val="a6"/>
                  <w:sz w:val="18"/>
                  <w:szCs w:val="18"/>
                </w:rPr>
                <w:t>Владикавказ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22.10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4" w:history="1">
              <w:r w:rsidRPr="00414BD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lastRenderedPageBreak/>
              <w:t>23.10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5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proofErr w:type="spellStart"/>
            <w:r w:rsidRPr="00414BD0">
              <w:rPr>
                <w:sz w:val="18"/>
                <w:szCs w:val="18"/>
              </w:rPr>
              <w:t>Магас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24.10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6" w:history="1">
              <w:r w:rsidRPr="00414BD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1300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7" w:history="1">
              <w:r w:rsidRPr="00414BD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950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8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Куртатинское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 +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Даргавс</w:t>
              </w:r>
              <w:proofErr w:type="spellEnd"/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1100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39" w:history="1">
              <w:r w:rsidRPr="00414BD0">
                <w:rPr>
                  <w:rStyle w:val="a6"/>
                  <w:sz w:val="18"/>
                  <w:szCs w:val="18"/>
                </w:rPr>
                <w:t>Медовые водопады и Конные прогулки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1500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0" w:history="1">
              <w:r w:rsidRPr="00414BD0">
                <w:rPr>
                  <w:rStyle w:val="a6"/>
                  <w:sz w:val="18"/>
                  <w:szCs w:val="18"/>
                </w:rPr>
                <w:t>Голубое озеро +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27.10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1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28.10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2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Шато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</w:t>
              </w:r>
              <w:proofErr w:type="spellStart"/>
              <w:r w:rsidRPr="00414BD0">
                <w:rPr>
                  <w:rStyle w:val="a6"/>
                  <w:sz w:val="18"/>
                  <w:szCs w:val="18"/>
                </w:rPr>
                <w:t>Эркен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и Чегемские водопады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11:00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29.10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3" w:history="1">
              <w:r w:rsidRPr="00414BD0">
                <w:rPr>
                  <w:rStyle w:val="a6"/>
                  <w:sz w:val="18"/>
                  <w:szCs w:val="18"/>
                </w:rPr>
                <w:t>Верхняя Балкария + Голубое озеро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30.10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4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Приэльбрусье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>: Три поляны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900/800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5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Дигорское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jc w:val="center"/>
              <w:rPr>
                <w:b/>
                <w:sz w:val="18"/>
                <w:szCs w:val="18"/>
              </w:rPr>
            </w:pPr>
            <w:r w:rsidRPr="00414BD0">
              <w:rPr>
                <w:b/>
                <w:sz w:val="18"/>
                <w:szCs w:val="18"/>
              </w:rPr>
              <w:t>31.10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6" w:history="1">
              <w:r w:rsidRPr="00414BD0">
                <w:rPr>
                  <w:rStyle w:val="a6"/>
                  <w:sz w:val="18"/>
                  <w:szCs w:val="18"/>
                </w:rPr>
                <w:t>Город Грозный + Аргун и Шали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22:00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1300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7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Цейское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1000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8" w:history="1">
              <w:r w:rsidRPr="00414BD0">
                <w:rPr>
                  <w:rStyle w:val="a6"/>
                  <w:sz w:val="18"/>
                  <w:szCs w:val="18"/>
                </w:rPr>
                <w:t>Кисловодск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18:00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950</w:t>
            </w:r>
          </w:p>
        </w:tc>
      </w:tr>
      <w:tr w:rsidR="00414BD0" w:rsidRPr="00414BD0" w:rsidTr="00414BD0">
        <w:tblPrEx>
          <w:tblBorders>
            <w:top w:val="single" w:sz="12" w:space="0" w:color="E4E4E4"/>
            <w:bottom w:val="single" w:sz="12" w:space="0" w:color="E4E4E4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34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hyperlink r:id="rId49" w:history="1">
              <w:proofErr w:type="spellStart"/>
              <w:r w:rsidRPr="00414BD0">
                <w:rPr>
                  <w:rStyle w:val="a6"/>
                  <w:sz w:val="18"/>
                  <w:szCs w:val="18"/>
                </w:rPr>
                <w:t>Джейрахское</w:t>
              </w:r>
              <w:proofErr w:type="spellEnd"/>
              <w:r w:rsidRPr="00414BD0">
                <w:rPr>
                  <w:rStyle w:val="a6"/>
                  <w:sz w:val="18"/>
                  <w:szCs w:val="18"/>
                </w:rPr>
                <w:t xml:space="preserve"> ущелье</w:t>
              </w:r>
            </w:hyperlink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09:00 — 19:00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BD0" w:rsidRPr="00414BD0" w:rsidRDefault="00414BD0" w:rsidP="00414BD0">
            <w:pPr>
              <w:rPr>
                <w:sz w:val="18"/>
                <w:szCs w:val="18"/>
              </w:rPr>
            </w:pPr>
            <w:r w:rsidRPr="00414BD0">
              <w:rPr>
                <w:sz w:val="18"/>
                <w:szCs w:val="18"/>
              </w:rPr>
              <w:t>1400</w:t>
            </w:r>
          </w:p>
        </w:tc>
      </w:tr>
    </w:tbl>
    <w:p w:rsidR="00E276D1" w:rsidRPr="00414BD0" w:rsidRDefault="00E276D1" w:rsidP="00414BD0">
      <w:pPr>
        <w:rPr>
          <w:sz w:val="18"/>
          <w:szCs w:val="18"/>
        </w:rPr>
      </w:pPr>
    </w:p>
    <w:sectPr w:rsidR="00E276D1" w:rsidRPr="00414BD0" w:rsidSect="00260C28">
      <w:pgSz w:w="11906" w:h="16838"/>
      <w:pgMar w:top="284" w:right="284" w:bottom="90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15A5D"/>
    <w:rsid w:val="00043178"/>
    <w:rsid w:val="000E4248"/>
    <w:rsid w:val="000F3765"/>
    <w:rsid w:val="00123F0C"/>
    <w:rsid w:val="00125BF2"/>
    <w:rsid w:val="00126A63"/>
    <w:rsid w:val="001432B4"/>
    <w:rsid w:val="00155B58"/>
    <w:rsid w:val="00187877"/>
    <w:rsid w:val="00192251"/>
    <w:rsid w:val="00196E7A"/>
    <w:rsid w:val="001A096E"/>
    <w:rsid w:val="001A110B"/>
    <w:rsid w:val="001D24D7"/>
    <w:rsid w:val="001D3A3B"/>
    <w:rsid w:val="001F748A"/>
    <w:rsid w:val="00205E52"/>
    <w:rsid w:val="00211CEA"/>
    <w:rsid w:val="00260C28"/>
    <w:rsid w:val="00260EB2"/>
    <w:rsid w:val="00280A5E"/>
    <w:rsid w:val="002A7B59"/>
    <w:rsid w:val="002D67CB"/>
    <w:rsid w:val="00311B52"/>
    <w:rsid w:val="00314EA1"/>
    <w:rsid w:val="003504D9"/>
    <w:rsid w:val="00351BA3"/>
    <w:rsid w:val="00367E8E"/>
    <w:rsid w:val="00386E46"/>
    <w:rsid w:val="00391F18"/>
    <w:rsid w:val="003B3312"/>
    <w:rsid w:val="003B440B"/>
    <w:rsid w:val="003C7BB9"/>
    <w:rsid w:val="00401F27"/>
    <w:rsid w:val="00413872"/>
    <w:rsid w:val="00414BD0"/>
    <w:rsid w:val="00482F45"/>
    <w:rsid w:val="00483CE9"/>
    <w:rsid w:val="004D28B1"/>
    <w:rsid w:val="004E7797"/>
    <w:rsid w:val="004F3FD3"/>
    <w:rsid w:val="00505982"/>
    <w:rsid w:val="00516BA8"/>
    <w:rsid w:val="005A15B7"/>
    <w:rsid w:val="005D2A8D"/>
    <w:rsid w:val="005D5594"/>
    <w:rsid w:val="005E17E4"/>
    <w:rsid w:val="005E784A"/>
    <w:rsid w:val="006032EB"/>
    <w:rsid w:val="00614CB4"/>
    <w:rsid w:val="00623BE1"/>
    <w:rsid w:val="00641BAA"/>
    <w:rsid w:val="0065341B"/>
    <w:rsid w:val="00657B80"/>
    <w:rsid w:val="006704DD"/>
    <w:rsid w:val="00673060"/>
    <w:rsid w:val="006763A2"/>
    <w:rsid w:val="00683E89"/>
    <w:rsid w:val="0068761A"/>
    <w:rsid w:val="006A7258"/>
    <w:rsid w:val="006B26F0"/>
    <w:rsid w:val="00710FB2"/>
    <w:rsid w:val="00732EC2"/>
    <w:rsid w:val="00756FFB"/>
    <w:rsid w:val="007735BC"/>
    <w:rsid w:val="007A386E"/>
    <w:rsid w:val="0080279B"/>
    <w:rsid w:val="00804B5B"/>
    <w:rsid w:val="008065F5"/>
    <w:rsid w:val="008427E9"/>
    <w:rsid w:val="00860ED4"/>
    <w:rsid w:val="00871F28"/>
    <w:rsid w:val="008871B7"/>
    <w:rsid w:val="008913DD"/>
    <w:rsid w:val="0089194B"/>
    <w:rsid w:val="008C0622"/>
    <w:rsid w:val="008E59B2"/>
    <w:rsid w:val="008F58A5"/>
    <w:rsid w:val="008F7E15"/>
    <w:rsid w:val="0091153C"/>
    <w:rsid w:val="00912B5A"/>
    <w:rsid w:val="00932939"/>
    <w:rsid w:val="0095277C"/>
    <w:rsid w:val="009A351D"/>
    <w:rsid w:val="009A4E38"/>
    <w:rsid w:val="009B2218"/>
    <w:rsid w:val="009C174E"/>
    <w:rsid w:val="009D2965"/>
    <w:rsid w:val="009D7F94"/>
    <w:rsid w:val="009E2149"/>
    <w:rsid w:val="00A0672F"/>
    <w:rsid w:val="00A44454"/>
    <w:rsid w:val="00A83C0F"/>
    <w:rsid w:val="00A95170"/>
    <w:rsid w:val="00AA79FA"/>
    <w:rsid w:val="00AB54C2"/>
    <w:rsid w:val="00AC353D"/>
    <w:rsid w:val="00AF3F40"/>
    <w:rsid w:val="00B4398B"/>
    <w:rsid w:val="00B518B8"/>
    <w:rsid w:val="00B55B97"/>
    <w:rsid w:val="00BA629E"/>
    <w:rsid w:val="00BA67DE"/>
    <w:rsid w:val="00BC5467"/>
    <w:rsid w:val="00BD13B7"/>
    <w:rsid w:val="00BD527A"/>
    <w:rsid w:val="00BF4401"/>
    <w:rsid w:val="00BF56D8"/>
    <w:rsid w:val="00C15A2B"/>
    <w:rsid w:val="00C23ABC"/>
    <w:rsid w:val="00C25A4F"/>
    <w:rsid w:val="00C333A6"/>
    <w:rsid w:val="00C47ACC"/>
    <w:rsid w:val="00C97CCB"/>
    <w:rsid w:val="00CA7079"/>
    <w:rsid w:val="00CB0449"/>
    <w:rsid w:val="00CF11C0"/>
    <w:rsid w:val="00D135BD"/>
    <w:rsid w:val="00D16339"/>
    <w:rsid w:val="00D22CC1"/>
    <w:rsid w:val="00D906CD"/>
    <w:rsid w:val="00D93914"/>
    <w:rsid w:val="00D94A8B"/>
    <w:rsid w:val="00DA22D1"/>
    <w:rsid w:val="00DB3008"/>
    <w:rsid w:val="00DB72FF"/>
    <w:rsid w:val="00DC4BDD"/>
    <w:rsid w:val="00DD0DD3"/>
    <w:rsid w:val="00DF294F"/>
    <w:rsid w:val="00E276D1"/>
    <w:rsid w:val="00E974BE"/>
    <w:rsid w:val="00EB3E17"/>
    <w:rsid w:val="00EB5700"/>
    <w:rsid w:val="00EC2E9F"/>
    <w:rsid w:val="00EE2EC9"/>
    <w:rsid w:val="00EE637F"/>
    <w:rsid w:val="00EF4295"/>
    <w:rsid w:val="00F277C6"/>
    <w:rsid w:val="00F3337D"/>
    <w:rsid w:val="00F552F7"/>
    <w:rsid w:val="00F60901"/>
    <w:rsid w:val="00FB7601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C"/>
  </w:style>
  <w:style w:type="paragraph" w:styleId="3">
    <w:name w:val="heading 3"/>
    <w:basedOn w:val="a"/>
    <w:link w:val="30"/>
    <w:uiPriority w:val="9"/>
    <w:qFormat/>
    <w:rsid w:val="004D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28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260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vkazskitur.ru/tours/golubie-ozero-chegemskie-vodopadi/" TargetMode="External"/><Relationship Id="rId18" Type="http://schemas.openxmlformats.org/officeDocument/2006/relationships/hyperlink" Target="http://kavkazskitur.ru/tours/zheleznovodsk/" TargetMode="External"/><Relationship Id="rId26" Type="http://schemas.openxmlformats.org/officeDocument/2006/relationships/hyperlink" Target="http://kavkazskitur.ru/tours/ekskursii-v-prielbruse/" TargetMode="External"/><Relationship Id="rId39" Type="http://schemas.openxmlformats.org/officeDocument/2006/relationships/hyperlink" Target="http://kavkazskitur.ru/product/horse-rid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avkazskitur.ru/tours/arkhyz/" TargetMode="External"/><Relationship Id="rId34" Type="http://schemas.openxmlformats.org/officeDocument/2006/relationships/hyperlink" Target="http://kavkazskitur.ru/tours/ekskursii-na-golubye-ozera/" TargetMode="External"/><Relationship Id="rId42" Type="http://schemas.openxmlformats.org/officeDocument/2006/relationships/hyperlink" Target="http://kavkazskitur.ru/tours/chato-erken-chegemskye-vodopady/" TargetMode="External"/><Relationship Id="rId47" Type="http://schemas.openxmlformats.org/officeDocument/2006/relationships/hyperlink" Target="http://kavkazskitur.ru/tours/ceyskoe-ushely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kavkazskitur.ru/tours/ekskursii-na-golubye-ozera/" TargetMode="External"/><Relationship Id="rId12" Type="http://schemas.openxmlformats.org/officeDocument/2006/relationships/hyperlink" Target="http://kavkazskitur.ru/product/horse-rides/" TargetMode="External"/><Relationship Id="rId17" Type="http://schemas.openxmlformats.org/officeDocument/2006/relationships/hyperlink" Target="http://kavkazskitur.ru/tours/ekskursii-v-prielbruse/" TargetMode="External"/><Relationship Id="rId25" Type="http://schemas.openxmlformats.org/officeDocument/2006/relationships/hyperlink" Target="http://kavkazskitur.ru/tours/ekskursii-na-golubye-ozera/" TargetMode="External"/><Relationship Id="rId33" Type="http://schemas.openxmlformats.org/officeDocument/2006/relationships/hyperlink" Target="http://kavkazskitur.ru/tours/vladikavkaz/" TargetMode="External"/><Relationship Id="rId38" Type="http://schemas.openxmlformats.org/officeDocument/2006/relationships/hyperlink" Target="http://kavkazskitur.ru/tours/kuratinskoe-ushelye/" TargetMode="External"/><Relationship Id="rId46" Type="http://schemas.openxmlformats.org/officeDocument/2006/relationships/hyperlink" Target="http://kavkazskitur.ru/tours/grozny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vkazskitur.ru/tours/ekskursii-na-golubye-ozera/" TargetMode="External"/><Relationship Id="rId20" Type="http://schemas.openxmlformats.org/officeDocument/2006/relationships/hyperlink" Target="http://kavkazskitur.ru/tours/kuratinskoe-ushelye/" TargetMode="External"/><Relationship Id="rId29" Type="http://schemas.openxmlformats.org/officeDocument/2006/relationships/hyperlink" Target="http://kavkazskitur.ru/tours/ceyskoe-ushelye/" TargetMode="External"/><Relationship Id="rId41" Type="http://schemas.openxmlformats.org/officeDocument/2006/relationships/hyperlink" Target="http://kavkazskitur.ru/tours/ekskursii-v-prielbruse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kavkazskitur.com" TargetMode="External"/><Relationship Id="rId11" Type="http://schemas.openxmlformats.org/officeDocument/2006/relationships/hyperlink" Target="http://kavkazskitur.ru/tours/kislovodsk/" TargetMode="External"/><Relationship Id="rId24" Type="http://schemas.openxmlformats.org/officeDocument/2006/relationships/hyperlink" Target="http://kavkazskitur.ru/tours/chegemskie-vodopadi-eltubu/" TargetMode="External"/><Relationship Id="rId32" Type="http://schemas.openxmlformats.org/officeDocument/2006/relationships/hyperlink" Target="http://kavkazskitur.ru/tours/ekskursii-v-prielbruse/" TargetMode="External"/><Relationship Id="rId37" Type="http://schemas.openxmlformats.org/officeDocument/2006/relationships/hyperlink" Target="http://kavkazskitur.ru/tours/kislovodsk/" TargetMode="External"/><Relationship Id="rId40" Type="http://schemas.openxmlformats.org/officeDocument/2006/relationships/hyperlink" Target="http://kavkazskitur.ru/tours/golubie-ozero-chegemskie-vodopadi/" TargetMode="External"/><Relationship Id="rId45" Type="http://schemas.openxmlformats.org/officeDocument/2006/relationships/hyperlink" Target="http://kavkazskitur.ru/tours/digoriya/" TargetMode="External"/><Relationship Id="rId5" Type="http://schemas.openxmlformats.org/officeDocument/2006/relationships/hyperlink" Target="http://www.kavkazskitur.com" TargetMode="External"/><Relationship Id="rId15" Type="http://schemas.openxmlformats.org/officeDocument/2006/relationships/hyperlink" Target="http://kavkazskitur.ru/tours/vladikavkaz/" TargetMode="External"/><Relationship Id="rId23" Type="http://schemas.openxmlformats.org/officeDocument/2006/relationships/hyperlink" Target="http://kavkazskitur.ru/tours/ekskursii-v-prielbruse/" TargetMode="External"/><Relationship Id="rId28" Type="http://schemas.openxmlformats.org/officeDocument/2006/relationships/hyperlink" Target="http://kavkazskitur.ru/tours/groznyi/" TargetMode="External"/><Relationship Id="rId36" Type="http://schemas.openxmlformats.org/officeDocument/2006/relationships/hyperlink" Target="http://kavkazskitur.ru/tours/groznyi/" TargetMode="External"/><Relationship Id="rId49" Type="http://schemas.openxmlformats.org/officeDocument/2006/relationships/hyperlink" Target="http://kavkazskitur.ru/tours/dzeirakh/" TargetMode="External"/><Relationship Id="rId10" Type="http://schemas.openxmlformats.org/officeDocument/2006/relationships/hyperlink" Target="http://kavkazskitur.ru/tours/groznyi/" TargetMode="External"/><Relationship Id="rId19" Type="http://schemas.openxmlformats.org/officeDocument/2006/relationships/hyperlink" Target="http://kavkazskitur.ru/tours/groznyi/" TargetMode="External"/><Relationship Id="rId31" Type="http://schemas.openxmlformats.org/officeDocument/2006/relationships/hyperlink" Target="http://kavkazskitur.ru/tours/chato-erken-chegemskye-vodopady/" TargetMode="External"/><Relationship Id="rId44" Type="http://schemas.openxmlformats.org/officeDocument/2006/relationships/hyperlink" Target="http://kavkazskitur.ru/tours/ekskursii-v-prielbrus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vkazskitur.ru/tours/digoriya/" TargetMode="External"/><Relationship Id="rId14" Type="http://schemas.openxmlformats.org/officeDocument/2006/relationships/hyperlink" Target="http://kavkazskitur.ru/tours/ekskursii-v-prielbruse/" TargetMode="External"/><Relationship Id="rId22" Type="http://schemas.openxmlformats.org/officeDocument/2006/relationships/hyperlink" Target="http://kavkazskitur.ru/tours/chato-erken-chegemskye-vodopady/" TargetMode="External"/><Relationship Id="rId27" Type="http://schemas.openxmlformats.org/officeDocument/2006/relationships/hyperlink" Target="http://kavkazskitur.ru/tours/digoriya/" TargetMode="External"/><Relationship Id="rId30" Type="http://schemas.openxmlformats.org/officeDocument/2006/relationships/hyperlink" Target="http://kavkazskitur.ru/tours/dombay/" TargetMode="External"/><Relationship Id="rId35" Type="http://schemas.openxmlformats.org/officeDocument/2006/relationships/hyperlink" Target="http://kavkazskitur.ru/tours/ekskursii-v-prielbruse/" TargetMode="External"/><Relationship Id="rId43" Type="http://schemas.openxmlformats.org/officeDocument/2006/relationships/hyperlink" Target="http://kavkazskitur.ru/tours/ekskursii-na-golubye-ozera/" TargetMode="External"/><Relationship Id="rId48" Type="http://schemas.openxmlformats.org/officeDocument/2006/relationships/hyperlink" Target="http://kavkazskitur.ru/tours/kislovodsk/" TargetMode="External"/><Relationship Id="rId8" Type="http://schemas.openxmlformats.org/officeDocument/2006/relationships/hyperlink" Target="http://kavkazskitur.ru/tours/ekskursii-v-prielbruse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2020-10-26T06:48:00Z</cp:lastPrinted>
  <dcterms:created xsi:type="dcterms:W3CDTF">2021-09-20T09:22:00Z</dcterms:created>
  <dcterms:modified xsi:type="dcterms:W3CDTF">2021-09-20T09:22:00Z</dcterms:modified>
</cp:coreProperties>
</file>